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F37" w:rsidRPr="00481F37" w:rsidRDefault="00481F37" w:rsidP="00481F37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81F37">
        <w:rPr>
          <w:b/>
          <w:sz w:val="28"/>
          <w:szCs w:val="28"/>
        </w:rPr>
        <w:t xml:space="preserve">О мерах социальной поддержки </w:t>
      </w:r>
      <w:r w:rsidR="002F178D">
        <w:rPr>
          <w:b/>
          <w:sz w:val="28"/>
          <w:szCs w:val="28"/>
        </w:rPr>
        <w:t xml:space="preserve">ПФР </w:t>
      </w:r>
      <w:r w:rsidRPr="00481F37">
        <w:rPr>
          <w:b/>
          <w:sz w:val="28"/>
          <w:szCs w:val="28"/>
        </w:rPr>
        <w:t>гражданам, подвергшимся воздействию радиации</w:t>
      </w:r>
    </w:p>
    <w:p w:rsidR="00481F37" w:rsidRPr="007F28EE" w:rsidRDefault="00481F37" w:rsidP="00481F37">
      <w:pPr>
        <w:pStyle w:val="a8"/>
        <w:shd w:val="clear" w:color="auto" w:fill="FFFFFF"/>
        <w:spacing w:before="0" w:beforeAutospacing="0" w:after="0" w:afterAutospacing="0"/>
        <w:jc w:val="both"/>
      </w:pPr>
      <w:r w:rsidRPr="00EE0521">
        <w:rPr>
          <w:b/>
        </w:rPr>
        <w:t>26 апреля</w:t>
      </w:r>
      <w:r>
        <w:t xml:space="preserve"> Резолюцией ООН </w:t>
      </w:r>
      <w:proofErr w:type="gramStart"/>
      <w:r>
        <w:t>провозглашён</w:t>
      </w:r>
      <w:proofErr w:type="gramEnd"/>
      <w:r>
        <w:t xml:space="preserve"> Международным днём памяти о чернобыльской катастрофе. В 2022 году исполняется 36 лет со дня трагедии, когда </w:t>
      </w:r>
      <w:r w:rsidRPr="007F28EE">
        <w:t>весь мир вспоминает о жертвах и тяжелых последствиях чернобыльской катастрофы</w:t>
      </w:r>
      <w:r>
        <w:t>, о</w:t>
      </w:r>
      <w:r w:rsidRPr="007F28EE">
        <w:t> подвиге героев — рядовых пожарных, военных и врачей</w:t>
      </w:r>
      <w:r>
        <w:t>,</w:t>
      </w:r>
      <w:r w:rsidRPr="007F28EE">
        <w:t xml:space="preserve"> ликвидаторов этой катастрофы, которые, жертвуя своим здоровьем, работали на станции в опаснейших условиях</w:t>
      </w:r>
      <w:r>
        <w:t>.</w:t>
      </w:r>
    </w:p>
    <w:p w:rsidR="00481F37" w:rsidRDefault="00822645" w:rsidP="00481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81F37">
        <w:rPr>
          <w:rFonts w:ascii="Times New Roman" w:eastAsia="Times New Roman" w:hAnsi="Times New Roman"/>
          <w:sz w:val="24"/>
          <w:szCs w:val="24"/>
          <w:lang w:eastAsia="ru-RU"/>
        </w:rPr>
        <w:t>напоминает о мерах социальной поддержки участников и ветеранов трагических событий.</w:t>
      </w:r>
    </w:p>
    <w:p w:rsidR="00481F37" w:rsidRDefault="002F178D" w:rsidP="00481F3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829175" cy="6632942"/>
            <wp:effectExtent l="19050" t="0" r="9525" b="0"/>
            <wp:docPr id="4" name="Рисунок 4" descr="C:\Users\Адми\Desktop\РЕЛИЗЫ 2022\апрель\СПРАВОЧНО\листовка Ч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Desktop\РЕЛИЗЫ 2022\апрель\СПРАВОЧНО\листовка Ч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632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1F3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B67" w:rsidRDefault="00733B67" w:rsidP="00E60B04">
      <w:pPr>
        <w:spacing w:after="0" w:line="240" w:lineRule="auto"/>
      </w:pPr>
      <w:r>
        <w:separator/>
      </w:r>
    </w:p>
  </w:endnote>
  <w:endnote w:type="continuationSeparator" w:id="0">
    <w:p w:rsidR="00733B67" w:rsidRDefault="00733B6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B67" w:rsidRDefault="00733B67" w:rsidP="00E60B04">
      <w:pPr>
        <w:spacing w:after="0" w:line="240" w:lineRule="auto"/>
      </w:pPr>
      <w:r>
        <w:separator/>
      </w:r>
    </w:p>
  </w:footnote>
  <w:footnote w:type="continuationSeparator" w:id="0">
    <w:p w:rsidR="00733B67" w:rsidRDefault="00733B6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721E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721E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178D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1F37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3B6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21E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78F37-A46C-4022-A7E9-B34AB4D4D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2022-04-25T11:54:00Z</cp:lastPrinted>
  <dcterms:created xsi:type="dcterms:W3CDTF">2022-04-25T11:55:00Z</dcterms:created>
  <dcterms:modified xsi:type="dcterms:W3CDTF">2022-04-25T11:55:00Z</dcterms:modified>
</cp:coreProperties>
</file>